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CD3970" w14:textId="346C656F" w:rsidR="009E2BD4" w:rsidRDefault="009E2BD4" w:rsidP="009E2BD4">
      <w:pPr>
        <w:pStyle w:val="NormalWeb"/>
        <w:rPr>
          <w:rFonts w:asciiTheme="minorHAnsi" w:hAnsiTheme="minorHAnsi"/>
          <w:color w:val="EE0000"/>
          <w:sz w:val="44"/>
          <w:szCs w:val="44"/>
        </w:rPr>
      </w:pPr>
      <w:r>
        <w:rPr>
          <w:rFonts w:asciiTheme="minorHAnsi" w:hAnsiTheme="minorHAnsi"/>
          <w:noProof/>
          <w:color w:val="EE0000"/>
          <w:sz w:val="44"/>
          <w:szCs w:val="44"/>
          <w14:ligatures w14:val="standardContextual"/>
        </w:rPr>
        <w:drawing>
          <wp:inline distT="0" distB="0" distL="0" distR="0" wp14:anchorId="0306FA72" wp14:editId="6C6576D3">
            <wp:extent cx="1417320" cy="1417320"/>
            <wp:effectExtent l="0" t="0" r="0" b="0"/>
            <wp:docPr id="1980866986" name="Graphique 1" descr="Danse cont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0866986" name="Graphique 1980866986" descr="Danse contour"/>
                    <pic:cNvPicPr/>
                  </pic:nvPicPr>
                  <pic:blipFill>
                    <a:blip r:embed="rId4">
                      <a:extLst>
                        <a:ext uri="{96DAC541-7B7A-43D3-8B79-37D633B846F1}">
                          <asvg:svgBlip xmlns:asvg="http://schemas.microsoft.com/office/drawing/2016/SVG/main" r:embed="rId5"/>
                        </a:ext>
                      </a:extLst>
                    </a:blip>
                    <a:stretch>
                      <a:fillRect/>
                    </a:stretch>
                  </pic:blipFill>
                  <pic:spPr>
                    <a:xfrm>
                      <a:off x="0" y="0"/>
                      <a:ext cx="1417320" cy="1417320"/>
                    </a:xfrm>
                    <a:prstGeom prst="rect">
                      <a:avLst/>
                    </a:prstGeom>
                  </pic:spPr>
                </pic:pic>
              </a:graphicData>
            </a:graphic>
          </wp:inline>
        </w:drawing>
      </w:r>
      <w:r w:rsidRPr="009E2BD4">
        <w:rPr>
          <w:rFonts w:asciiTheme="minorHAnsi" w:hAnsiTheme="minorHAnsi"/>
          <w:color w:val="EE0000"/>
          <w:sz w:val="44"/>
          <w:szCs w:val="44"/>
        </w:rPr>
        <w:t>L’atelier d’</w:t>
      </w:r>
      <w:r>
        <w:rPr>
          <w:rFonts w:asciiTheme="minorHAnsi" w:hAnsiTheme="minorHAnsi"/>
          <w:color w:val="EE0000"/>
          <w:sz w:val="44"/>
          <w:szCs w:val="44"/>
        </w:rPr>
        <w:t>Eveil à la musique</w:t>
      </w:r>
      <w:r w:rsidRPr="009E2BD4">
        <w:rPr>
          <w:rFonts w:asciiTheme="minorHAnsi" w:hAnsiTheme="minorHAnsi"/>
          <w:color w:val="EE0000"/>
          <w:sz w:val="44"/>
          <w:szCs w:val="44"/>
        </w:rPr>
        <w:t xml:space="preserve"> </w:t>
      </w:r>
    </w:p>
    <w:p w14:paraId="0B657548" w14:textId="63E9C23B" w:rsidR="009E2BD4" w:rsidRPr="00147491" w:rsidRDefault="009E2BD4" w:rsidP="009E2BD4">
      <w:pPr>
        <w:pStyle w:val="NormalWeb"/>
        <w:rPr>
          <w:rFonts w:asciiTheme="minorHAnsi" w:hAnsiTheme="minorHAnsi"/>
          <w:sz w:val="40"/>
          <w:szCs w:val="40"/>
        </w:rPr>
      </w:pPr>
      <w:r w:rsidRPr="00147491">
        <w:rPr>
          <w:rFonts w:asciiTheme="minorHAnsi" w:hAnsiTheme="minorHAnsi"/>
          <w:sz w:val="40"/>
          <w:szCs w:val="40"/>
        </w:rPr>
        <w:t xml:space="preserve">proposé par </w:t>
      </w:r>
      <w:r w:rsidRPr="00147491">
        <w:rPr>
          <w:rStyle w:val="whitespace-normal"/>
          <w:rFonts w:asciiTheme="minorHAnsi" w:eastAsiaTheme="majorEastAsia" w:hAnsiTheme="minorHAnsi"/>
          <w:sz w:val="40"/>
          <w:szCs w:val="40"/>
        </w:rPr>
        <w:t>ART qui show</w:t>
      </w:r>
      <w:r w:rsidRPr="00147491">
        <w:rPr>
          <w:rFonts w:asciiTheme="minorHAnsi" w:hAnsiTheme="minorHAnsi"/>
          <w:sz w:val="40"/>
          <w:szCs w:val="40"/>
        </w:rPr>
        <w:t xml:space="preserve"> plonge les enfants dans un univers sonore riche et stimulant. À travers la découverte des rythmes, des sons et des instruments, les plus jeunes développent leur écoute, leur sens du rythme et leur créativité.</w:t>
      </w:r>
    </w:p>
    <w:p w14:paraId="4E5100E1" w14:textId="77777777" w:rsidR="009E2BD4" w:rsidRPr="00147491" w:rsidRDefault="009E2BD4" w:rsidP="009E2BD4">
      <w:pPr>
        <w:pStyle w:val="NormalWeb"/>
        <w:rPr>
          <w:rFonts w:asciiTheme="minorHAnsi" w:hAnsiTheme="minorHAnsi"/>
          <w:sz w:val="40"/>
          <w:szCs w:val="40"/>
        </w:rPr>
      </w:pPr>
      <w:r w:rsidRPr="00147491">
        <w:rPr>
          <w:rFonts w:asciiTheme="minorHAnsi" w:hAnsiTheme="minorHAnsi"/>
          <w:sz w:val="40"/>
          <w:szCs w:val="40"/>
        </w:rPr>
        <w:t>Sous forme de jeux et d’activités ludiques, les enfants expérimentent la musique avec leur corps, leur voix et différents objets sonores. Cet atelier favorise l’expression personnelle tout en encourageant le partage et l’interaction en groupe.</w:t>
      </w:r>
    </w:p>
    <w:p w14:paraId="283CC845" w14:textId="1F793211" w:rsidR="009E2BD4" w:rsidRPr="00147491" w:rsidRDefault="009E2BD4" w:rsidP="009E2BD4">
      <w:pPr>
        <w:pStyle w:val="NormalWeb"/>
        <w:rPr>
          <w:rFonts w:asciiTheme="minorHAnsi" w:hAnsiTheme="minorHAnsi"/>
          <w:sz w:val="40"/>
          <w:szCs w:val="40"/>
        </w:rPr>
      </w:pPr>
      <w:r w:rsidRPr="00147491">
        <w:rPr>
          <w:rFonts w:asciiTheme="minorHAnsi" w:hAnsiTheme="minorHAnsi"/>
          <w:sz w:val="40"/>
          <w:szCs w:val="40"/>
        </w:rPr>
        <w:t>Un moment joyeux et rythmé, où chacun peut explorer la musique à son propre tempo et laisser libre cours à son imagination</w:t>
      </w:r>
      <w:r w:rsidR="00147491" w:rsidRPr="00147491">
        <w:rPr>
          <w:rFonts w:asciiTheme="minorHAnsi" w:hAnsiTheme="minorHAnsi"/>
          <w:sz w:val="40"/>
          <w:szCs w:val="40"/>
        </w:rPr>
        <w:t>.</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147491" w:rsidRPr="00147491" w14:paraId="0FB16131" w14:textId="77777777" w:rsidTr="00F37557">
        <w:tc>
          <w:tcPr>
            <w:tcW w:w="9026" w:type="dxa"/>
            <w:tcBorders>
              <w:top w:val="single" w:sz="1" w:space="0" w:color="CCCCCC"/>
              <w:left w:val="single" w:sz="1" w:space="0" w:color="CCCCCC"/>
              <w:bottom w:val="single" w:sz="1" w:space="0" w:color="CCCCCC"/>
              <w:right w:val="single" w:sz="1" w:space="0" w:color="CCCCCC"/>
            </w:tcBorders>
            <w:shd w:val="clear" w:color="auto" w:fill="5B2D8E"/>
            <w:tcMar>
              <w:top w:w="120" w:type="dxa"/>
              <w:left w:w="180" w:type="dxa"/>
              <w:bottom w:w="120" w:type="dxa"/>
              <w:right w:w="180" w:type="dxa"/>
            </w:tcMar>
          </w:tcPr>
          <w:p w14:paraId="0F1D8510" w14:textId="77777777" w:rsidR="00147491" w:rsidRPr="00147491" w:rsidRDefault="00147491" w:rsidP="00147491">
            <w:pPr>
              <w:spacing w:after="0" w:line="240" w:lineRule="auto"/>
              <w:rPr>
                <w:rFonts w:ascii="Arial" w:eastAsia="Arial" w:hAnsi="Arial" w:cs="Arial"/>
                <w:kern w:val="0"/>
                <w:lang w:eastAsia="fr-BE"/>
                <w14:ligatures w14:val="none"/>
              </w:rPr>
            </w:pPr>
            <w:r w:rsidRPr="00147491">
              <w:rPr>
                <w:rFonts w:ascii="Arial" w:eastAsia="Arial" w:hAnsi="Arial" w:cs="Arial"/>
                <w:b/>
                <w:bCs/>
                <w:color w:val="FFFFFF"/>
                <w:kern w:val="0"/>
                <w:sz w:val="28"/>
                <w:szCs w:val="28"/>
                <w:lang w:eastAsia="fr-BE"/>
                <w14:ligatures w14:val="none"/>
              </w:rPr>
              <w:t>Éveil à la Musique</w:t>
            </w:r>
          </w:p>
          <w:p w14:paraId="7A865D2C" w14:textId="77777777" w:rsidR="00147491" w:rsidRPr="00147491" w:rsidRDefault="00147491" w:rsidP="00147491">
            <w:pPr>
              <w:spacing w:after="0" w:line="240" w:lineRule="auto"/>
              <w:rPr>
                <w:rFonts w:ascii="Arial" w:eastAsia="Arial" w:hAnsi="Arial" w:cs="Arial"/>
                <w:kern w:val="0"/>
                <w:lang w:eastAsia="fr-BE"/>
                <w14:ligatures w14:val="none"/>
              </w:rPr>
            </w:pPr>
            <w:r w:rsidRPr="00147491">
              <w:rPr>
                <w:rFonts w:ascii="Segoe UI Emoji" w:eastAsia="Arial" w:hAnsi="Segoe UI Emoji" w:cs="Segoe UI Emoji"/>
                <w:i/>
                <w:iCs/>
                <w:color w:val="EDE7F6"/>
                <w:kern w:val="0"/>
                <w:sz w:val="20"/>
                <w:szCs w:val="20"/>
                <w:lang w:eastAsia="fr-BE"/>
                <w14:ligatures w14:val="none"/>
              </w:rPr>
              <w:t>👶</w:t>
            </w:r>
            <w:r w:rsidRPr="00147491">
              <w:rPr>
                <w:rFonts w:ascii="Arial" w:eastAsia="Arial" w:hAnsi="Arial" w:cs="Arial"/>
                <w:i/>
                <w:iCs/>
                <w:color w:val="EDE7F6"/>
                <w:kern w:val="0"/>
                <w:sz w:val="20"/>
                <w:szCs w:val="20"/>
                <w:lang w:eastAsia="fr-BE"/>
                <w14:ligatures w14:val="none"/>
              </w:rPr>
              <w:t xml:space="preserve"> Public : Enfants de 3 à 5 ans</w:t>
            </w:r>
          </w:p>
        </w:tc>
      </w:tr>
      <w:tr w:rsidR="00147491" w:rsidRPr="00147491" w14:paraId="0FAD2B6F" w14:textId="77777777" w:rsidTr="00F37557">
        <w:trPr>
          <w:trHeight w:val="1642"/>
        </w:trPr>
        <w:tc>
          <w:tcPr>
            <w:tcW w:w="9026" w:type="dxa"/>
            <w:tcBorders>
              <w:top w:val="single" w:sz="1" w:space="0" w:color="CCCCCC"/>
              <w:left w:val="single" w:sz="1" w:space="0" w:color="CCCCCC"/>
              <w:bottom w:val="single" w:sz="1" w:space="0" w:color="CCCCCC"/>
              <w:right w:val="single" w:sz="1" w:space="0" w:color="CCCCCC"/>
            </w:tcBorders>
            <w:shd w:val="clear" w:color="auto" w:fill="F9F6FF"/>
            <w:tcMar>
              <w:top w:w="120" w:type="dxa"/>
              <w:left w:w="180" w:type="dxa"/>
              <w:bottom w:w="120" w:type="dxa"/>
              <w:right w:w="180" w:type="dxa"/>
            </w:tcMar>
          </w:tcPr>
          <w:p w14:paraId="22EA4030" w14:textId="77777777" w:rsidR="00147491" w:rsidRPr="00147491" w:rsidRDefault="00147491" w:rsidP="00147491">
            <w:pPr>
              <w:spacing w:after="80" w:line="240" w:lineRule="auto"/>
              <w:rPr>
                <w:rFonts w:ascii="Arial" w:eastAsia="Arial" w:hAnsi="Arial" w:cs="Arial"/>
                <w:kern w:val="0"/>
                <w:lang w:eastAsia="fr-BE"/>
                <w14:ligatures w14:val="none"/>
              </w:rPr>
            </w:pPr>
            <w:r w:rsidRPr="00147491">
              <w:rPr>
                <w:rFonts w:ascii="Arial" w:eastAsia="Arial" w:hAnsi="Arial" w:cs="Arial"/>
                <w:color w:val="333333"/>
                <w:kern w:val="0"/>
                <w:sz w:val="22"/>
                <w:szCs w:val="22"/>
                <w:lang w:eastAsia="fr-BE"/>
                <w14:ligatures w14:val="none"/>
              </w:rPr>
              <w:t>Un voyage sonore et ludique pour les tout-petits ! À travers des comptines, des percussions corporelles, des instruments simples et des jeux d'écoute, les enfants découvrent le rythme, la mélodie et les sons qui les entourent. Cette activité favorise la concentration, la mémoire, le langage et le sens du collectif, tout en éveillant la sensibilité musicale dès le plus jeune âge.</w:t>
            </w:r>
          </w:p>
        </w:tc>
      </w:tr>
    </w:tbl>
    <w:p w14:paraId="0FE9D2D0" w14:textId="2C4BDE6F" w:rsidR="009E2BD4" w:rsidRPr="009847BE" w:rsidRDefault="009847BE" w:rsidP="009E2BD4">
      <w:pPr>
        <w:pStyle w:val="NormalWeb"/>
        <w:rPr>
          <w:rFonts w:asciiTheme="minorHAnsi" w:hAnsiTheme="minorHAnsi"/>
          <w:sz w:val="32"/>
          <w:szCs w:val="32"/>
        </w:rPr>
      </w:pPr>
      <w:r w:rsidRPr="009847BE">
        <w:rPr>
          <w:rFonts w:asciiTheme="minorHAnsi" w:hAnsiTheme="minorHAnsi"/>
          <w:sz w:val="32"/>
          <w:szCs w:val="32"/>
        </w:rPr>
        <w:t xml:space="preserve">Proposé de 15h30 à 16h30 </w:t>
      </w:r>
    </w:p>
    <w:p w14:paraId="0D04CE77" w14:textId="3FBC4E40" w:rsidR="009847BE" w:rsidRPr="009847BE" w:rsidRDefault="009847BE" w:rsidP="009E2BD4">
      <w:pPr>
        <w:pStyle w:val="NormalWeb"/>
        <w:rPr>
          <w:rFonts w:asciiTheme="minorHAnsi" w:hAnsiTheme="minorHAnsi"/>
          <w:sz w:val="32"/>
          <w:szCs w:val="32"/>
        </w:rPr>
      </w:pPr>
      <w:r w:rsidRPr="009847BE">
        <w:rPr>
          <w:rFonts w:asciiTheme="minorHAnsi" w:hAnsiTheme="minorHAnsi"/>
          <w:sz w:val="32"/>
          <w:szCs w:val="32"/>
        </w:rPr>
        <w:t xml:space="preserve">Le mardi à L’école libre d’Ittre, le jeudi dans les </w:t>
      </w:r>
      <w:r>
        <w:rPr>
          <w:rFonts w:asciiTheme="minorHAnsi" w:hAnsiTheme="minorHAnsi"/>
          <w:sz w:val="32"/>
          <w:szCs w:val="32"/>
        </w:rPr>
        <w:t xml:space="preserve">3 </w:t>
      </w:r>
      <w:r w:rsidRPr="009847BE">
        <w:rPr>
          <w:rFonts w:asciiTheme="minorHAnsi" w:hAnsiTheme="minorHAnsi"/>
          <w:sz w:val="32"/>
          <w:szCs w:val="32"/>
        </w:rPr>
        <w:t xml:space="preserve">autres écoles </w:t>
      </w:r>
    </w:p>
    <w:p w14:paraId="4D306E58" w14:textId="09C0CE88" w:rsidR="009E2BD4" w:rsidRDefault="009E2BD4" w:rsidP="009E2BD4">
      <w:pPr>
        <w:pStyle w:val="NormalWeb"/>
        <w:rPr>
          <w:rFonts w:asciiTheme="minorHAnsi" w:hAnsiTheme="minorHAnsi"/>
          <w:sz w:val="44"/>
          <w:szCs w:val="44"/>
        </w:rPr>
      </w:pPr>
    </w:p>
    <w:p w14:paraId="57BD2C7A" w14:textId="59F691E6" w:rsidR="00AE4FF8" w:rsidRDefault="00AE4FF8" w:rsidP="009E2BD4">
      <w:pPr>
        <w:pStyle w:val="NormalWeb"/>
        <w:rPr>
          <w:noProof/>
        </w:rPr>
      </w:pPr>
      <w:r>
        <w:rPr>
          <w:noProof/>
        </w:rPr>
        <w:drawing>
          <wp:anchor distT="0" distB="0" distL="114300" distR="114300" simplePos="0" relativeHeight="251658240" behindDoc="1" locked="0" layoutInCell="1" allowOverlap="1" wp14:anchorId="2D524BB0" wp14:editId="7989FF59">
            <wp:simplePos x="0" y="0"/>
            <wp:positionH relativeFrom="column">
              <wp:posOffset>3184525</wp:posOffset>
            </wp:positionH>
            <wp:positionV relativeFrom="paragraph">
              <wp:posOffset>1042670</wp:posOffset>
            </wp:positionV>
            <wp:extent cx="3248358" cy="3192780"/>
            <wp:effectExtent l="0" t="0" r="9525" b="7620"/>
            <wp:wrapNone/>
            <wp:docPr id="148738227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t="20143" b="24571"/>
                    <a:stretch>
                      <a:fillRect/>
                    </a:stretch>
                  </pic:blipFill>
                  <pic:spPr bwMode="auto">
                    <a:xfrm>
                      <a:off x="0" y="0"/>
                      <a:ext cx="3252687" cy="319703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E2BD4">
        <w:rPr>
          <w:noProof/>
        </w:rPr>
        <w:drawing>
          <wp:inline distT="0" distB="0" distL="0" distR="0" wp14:anchorId="568E1A06" wp14:editId="088F38FD">
            <wp:extent cx="3177540" cy="4236720"/>
            <wp:effectExtent l="0" t="0" r="3810" b="0"/>
            <wp:docPr id="193576733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177540" cy="4236720"/>
                    </a:xfrm>
                    <a:prstGeom prst="rect">
                      <a:avLst/>
                    </a:prstGeom>
                    <a:noFill/>
                    <a:ln>
                      <a:noFill/>
                    </a:ln>
                  </pic:spPr>
                </pic:pic>
              </a:graphicData>
            </a:graphic>
          </wp:inline>
        </w:drawing>
      </w:r>
    </w:p>
    <w:p w14:paraId="3E05A773" w14:textId="68309581" w:rsidR="009E2BD4" w:rsidRPr="009E2BD4" w:rsidRDefault="00AE4FF8" w:rsidP="009E2BD4">
      <w:pPr>
        <w:pStyle w:val="NormalWeb"/>
        <w:rPr>
          <w:rFonts w:asciiTheme="minorHAnsi" w:hAnsiTheme="minorHAnsi"/>
          <w:sz w:val="44"/>
          <w:szCs w:val="44"/>
        </w:rPr>
      </w:pPr>
      <w:r>
        <w:rPr>
          <w:noProof/>
        </w:rPr>
        <w:drawing>
          <wp:anchor distT="0" distB="0" distL="114300" distR="114300" simplePos="0" relativeHeight="251659264" behindDoc="1" locked="0" layoutInCell="1" allowOverlap="1" wp14:anchorId="394D3AC0" wp14:editId="3612C152">
            <wp:simplePos x="0" y="0"/>
            <wp:positionH relativeFrom="margin">
              <wp:posOffset>-635</wp:posOffset>
            </wp:positionH>
            <wp:positionV relativeFrom="paragraph">
              <wp:posOffset>57150</wp:posOffset>
            </wp:positionV>
            <wp:extent cx="3238500" cy="4370076"/>
            <wp:effectExtent l="0" t="0" r="0" b="0"/>
            <wp:wrapNone/>
            <wp:docPr id="102646402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21215" b="2883"/>
                    <a:stretch>
                      <a:fillRect/>
                    </a:stretch>
                  </pic:blipFill>
                  <pic:spPr bwMode="auto">
                    <a:xfrm>
                      <a:off x="0" y="0"/>
                      <a:ext cx="3242752" cy="4375814"/>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6EDEF09" w14:textId="77777777" w:rsidR="00AE4FF8" w:rsidRDefault="00AE4FF8">
      <w:pPr>
        <w:rPr>
          <w:noProof/>
        </w:rPr>
      </w:pPr>
    </w:p>
    <w:p w14:paraId="71C79B22" w14:textId="062F85E7" w:rsidR="009E2BD4" w:rsidRDefault="009E2BD4"/>
    <w:sectPr w:rsidR="009E2BD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2BD4"/>
    <w:rsid w:val="00147491"/>
    <w:rsid w:val="002A67E7"/>
    <w:rsid w:val="008B74FB"/>
    <w:rsid w:val="009847BE"/>
    <w:rsid w:val="009E2BD4"/>
    <w:rsid w:val="00AE4FF8"/>
    <w:rsid w:val="00F50F7E"/>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AB509C"/>
  <w15:chartTrackingRefBased/>
  <w15:docId w15:val="{1AE68990-9413-4FC3-9157-EE17B20F6B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9E2BD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9E2BD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9E2BD4"/>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9E2BD4"/>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9E2BD4"/>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9E2BD4"/>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9E2BD4"/>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9E2BD4"/>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9E2BD4"/>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9E2BD4"/>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9E2BD4"/>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9E2BD4"/>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9E2BD4"/>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9E2BD4"/>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9E2BD4"/>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9E2BD4"/>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9E2BD4"/>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9E2BD4"/>
    <w:rPr>
      <w:rFonts w:eastAsiaTheme="majorEastAsia" w:cstheme="majorBidi"/>
      <w:color w:val="272727" w:themeColor="text1" w:themeTint="D8"/>
    </w:rPr>
  </w:style>
  <w:style w:type="paragraph" w:styleId="Titre">
    <w:name w:val="Title"/>
    <w:basedOn w:val="Normal"/>
    <w:next w:val="Normal"/>
    <w:link w:val="TitreCar"/>
    <w:uiPriority w:val="10"/>
    <w:qFormat/>
    <w:rsid w:val="009E2BD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9E2BD4"/>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9E2BD4"/>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9E2BD4"/>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9E2BD4"/>
    <w:pPr>
      <w:spacing w:before="160"/>
      <w:jc w:val="center"/>
    </w:pPr>
    <w:rPr>
      <w:i/>
      <w:iCs/>
      <w:color w:val="404040" w:themeColor="text1" w:themeTint="BF"/>
    </w:rPr>
  </w:style>
  <w:style w:type="character" w:customStyle="1" w:styleId="CitationCar">
    <w:name w:val="Citation Car"/>
    <w:basedOn w:val="Policepardfaut"/>
    <w:link w:val="Citation"/>
    <w:uiPriority w:val="29"/>
    <w:rsid w:val="009E2BD4"/>
    <w:rPr>
      <w:i/>
      <w:iCs/>
      <w:color w:val="404040" w:themeColor="text1" w:themeTint="BF"/>
    </w:rPr>
  </w:style>
  <w:style w:type="paragraph" w:styleId="Paragraphedeliste">
    <w:name w:val="List Paragraph"/>
    <w:basedOn w:val="Normal"/>
    <w:uiPriority w:val="34"/>
    <w:qFormat/>
    <w:rsid w:val="009E2BD4"/>
    <w:pPr>
      <w:ind w:left="720"/>
      <w:contextualSpacing/>
    </w:pPr>
  </w:style>
  <w:style w:type="character" w:styleId="Accentuationintense">
    <w:name w:val="Intense Emphasis"/>
    <w:basedOn w:val="Policepardfaut"/>
    <w:uiPriority w:val="21"/>
    <w:qFormat/>
    <w:rsid w:val="009E2BD4"/>
    <w:rPr>
      <w:i/>
      <w:iCs/>
      <w:color w:val="0F4761" w:themeColor="accent1" w:themeShade="BF"/>
    </w:rPr>
  </w:style>
  <w:style w:type="paragraph" w:styleId="Citationintense">
    <w:name w:val="Intense Quote"/>
    <w:basedOn w:val="Normal"/>
    <w:next w:val="Normal"/>
    <w:link w:val="CitationintenseCar"/>
    <w:uiPriority w:val="30"/>
    <w:qFormat/>
    <w:rsid w:val="009E2BD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9E2BD4"/>
    <w:rPr>
      <w:i/>
      <w:iCs/>
      <w:color w:val="0F4761" w:themeColor="accent1" w:themeShade="BF"/>
    </w:rPr>
  </w:style>
  <w:style w:type="character" w:styleId="Rfrenceintense">
    <w:name w:val="Intense Reference"/>
    <w:basedOn w:val="Policepardfaut"/>
    <w:uiPriority w:val="32"/>
    <w:qFormat/>
    <w:rsid w:val="009E2BD4"/>
    <w:rPr>
      <w:b/>
      <w:bCs/>
      <w:smallCaps/>
      <w:color w:val="0F4761" w:themeColor="accent1" w:themeShade="BF"/>
      <w:spacing w:val="5"/>
    </w:rPr>
  </w:style>
  <w:style w:type="paragraph" w:styleId="NormalWeb">
    <w:name w:val="Normal (Web)"/>
    <w:basedOn w:val="Normal"/>
    <w:uiPriority w:val="99"/>
    <w:semiHidden/>
    <w:unhideWhenUsed/>
    <w:rsid w:val="009E2BD4"/>
    <w:pPr>
      <w:spacing w:before="100" w:beforeAutospacing="1" w:after="100" w:afterAutospacing="1" w:line="240" w:lineRule="auto"/>
    </w:pPr>
    <w:rPr>
      <w:rFonts w:ascii="Times New Roman" w:eastAsia="Times New Roman" w:hAnsi="Times New Roman" w:cs="Times New Roman"/>
      <w:kern w:val="0"/>
      <w:lang w:eastAsia="fr-BE"/>
      <w14:ligatures w14:val="none"/>
    </w:rPr>
  </w:style>
  <w:style w:type="character" w:customStyle="1" w:styleId="whitespace-normal">
    <w:name w:val="whitespace-normal"/>
    <w:basedOn w:val="Policepardfaut"/>
    <w:rsid w:val="009E2B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svg"/><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180</Words>
  <Characters>994</Characters>
  <Application>Microsoft Office Word</Application>
  <DocSecurity>0</DocSecurity>
  <Lines>8</Lines>
  <Paragraphs>2</Paragraphs>
  <ScaleCrop>false</ScaleCrop>
  <Company/>
  <LinksUpToDate>false</LinksUpToDate>
  <CharactersWithSpaces>1172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Sophie Mercier</dc:creator>
  <cp:keywords/>
  <dc:description/>
  <cp:lastModifiedBy>Sophie Mercier</cp:lastModifiedBy>
  <cp:revision>4</cp:revision>
  <cp:lastPrinted>2026-04-16T11:52:00Z</cp:lastPrinted>
  <dcterms:created xsi:type="dcterms:W3CDTF">2026-04-16T11:49:00Z</dcterms:created>
  <dcterms:modified xsi:type="dcterms:W3CDTF">2026-06-16T11:17:00Z</dcterms:modified>
</cp:coreProperties>
</file>